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C315B" w14:textId="753C7C4C" w:rsidR="00033607" w:rsidRDefault="00033607" w:rsidP="00033607">
      <w:pPr>
        <w:spacing w:line="480" w:lineRule="auto"/>
        <w:jc w:val="center"/>
        <w:rPr>
          <w:rFonts w:ascii="Times New Roman" w:hAnsi="Times New Roman" w:cs="Times New Roman"/>
          <w:b/>
          <w:bCs/>
          <w:lang w:val="es-CO"/>
        </w:rPr>
      </w:pPr>
      <w:r>
        <w:rPr>
          <w:rFonts w:ascii="Times New Roman" w:hAnsi="Times New Roman" w:cs="Times New Roman"/>
          <w:b/>
          <w:bCs/>
          <w:lang w:val="es-CO"/>
        </w:rPr>
        <w:t>A</w:t>
      </w:r>
      <w:r w:rsidR="003E32A1">
        <w:rPr>
          <w:rFonts w:ascii="Times New Roman" w:hAnsi="Times New Roman" w:cs="Times New Roman"/>
          <w:b/>
          <w:bCs/>
          <w:lang w:val="es-CO"/>
        </w:rPr>
        <w:t>péndice</w:t>
      </w:r>
      <w:r>
        <w:rPr>
          <w:rFonts w:ascii="Times New Roman" w:hAnsi="Times New Roman" w:cs="Times New Roman"/>
          <w:b/>
          <w:bCs/>
          <w:lang w:val="es-CO"/>
        </w:rPr>
        <w:t xml:space="preserve"> </w:t>
      </w:r>
      <w:r w:rsidR="007C626C">
        <w:rPr>
          <w:rFonts w:ascii="Times New Roman" w:hAnsi="Times New Roman" w:cs="Times New Roman"/>
          <w:b/>
          <w:bCs/>
          <w:lang w:val="es-CO"/>
        </w:rPr>
        <w:t>C</w:t>
      </w:r>
      <w:r>
        <w:rPr>
          <w:rFonts w:ascii="Times New Roman" w:hAnsi="Times New Roman" w:cs="Times New Roman"/>
          <w:b/>
          <w:bCs/>
          <w:lang w:val="es-CO"/>
        </w:rPr>
        <w:t>. Descripción detallada del proceso logístico de Polycor de Colombia LTDA</w:t>
      </w:r>
    </w:p>
    <w:p w14:paraId="07023E2F" w14:textId="77777777" w:rsidR="00033607" w:rsidRDefault="00033607" w:rsidP="00033607">
      <w:pPr>
        <w:spacing w:line="480" w:lineRule="auto"/>
        <w:jc w:val="center"/>
        <w:rPr>
          <w:rFonts w:ascii="Times New Roman" w:hAnsi="Times New Roman" w:cs="Times New Roman"/>
          <w:b/>
          <w:bCs/>
          <w:lang w:val="es-CO"/>
        </w:rPr>
      </w:pPr>
    </w:p>
    <w:p w14:paraId="0BAD0CF7" w14:textId="5BC15982" w:rsidR="00033607" w:rsidRDefault="00033607" w:rsidP="00033607">
      <w:pPr>
        <w:spacing w:line="480" w:lineRule="auto"/>
        <w:jc w:val="both"/>
        <w:rPr>
          <w:rFonts w:ascii="Times New Roman" w:hAnsi="Times New Roman" w:cs="Times New Roman"/>
          <w:b/>
          <w:bCs/>
          <w:lang w:val="es-CO"/>
        </w:rPr>
      </w:pPr>
      <w:r>
        <w:rPr>
          <w:rFonts w:ascii="Times New Roman" w:hAnsi="Times New Roman" w:cs="Times New Roman"/>
          <w:b/>
          <w:bCs/>
          <w:lang w:val="es-CO"/>
        </w:rPr>
        <w:t>Recepción de materias primas</w:t>
      </w:r>
    </w:p>
    <w:p w14:paraId="4C636BDD" w14:textId="469BFE59" w:rsidR="00033607" w:rsidRDefault="00033607" w:rsidP="00033607">
      <w:pPr>
        <w:spacing w:line="480" w:lineRule="auto"/>
        <w:jc w:val="both"/>
        <w:rPr>
          <w:rFonts w:ascii="Times New Roman" w:hAnsi="Times New Roman" w:cs="Times New Roman"/>
        </w:rPr>
      </w:pPr>
      <w:r w:rsidRPr="00033607">
        <w:rPr>
          <w:rFonts w:ascii="Times New Roman" w:hAnsi="Times New Roman" w:cs="Times New Roman"/>
        </w:rPr>
        <w:t xml:space="preserve">El proceso logístico </w:t>
      </w:r>
      <w:r>
        <w:rPr>
          <w:rFonts w:ascii="Times New Roman" w:hAnsi="Times New Roman" w:cs="Times New Roman"/>
        </w:rPr>
        <w:t>en la empresa</w:t>
      </w:r>
      <w:r w:rsidRPr="00033607">
        <w:rPr>
          <w:rFonts w:ascii="Times New Roman" w:hAnsi="Times New Roman" w:cs="Times New Roman"/>
        </w:rPr>
        <w:t xml:space="preserve"> inicia con la recepción de las materias primas necesarias para la fabricación de sus productos plásticos. Entre los insumos que regularmente ingresan a la planta se encuentran el polietileno de baja densidad (PEBD), polietileno de alta densidad (PEAD), polipropileno (PP), lineal (LLDPE), carbonato (mineral), pigmentos de color, alcohol e insumos de impresión. Cada ingreso de materia prima es verificado contra la orden de compra correspondiente, registrando las cantidades recibidas en un archivo de Excel que es actualizado diariamente por el personal administrativo. Este registro permite llevar un control continuo y preciso de los niveles de inventario disponibles.</w:t>
      </w:r>
    </w:p>
    <w:p w14:paraId="739C9816" w14:textId="3B95A85C" w:rsidR="00033607" w:rsidRPr="00033607" w:rsidRDefault="00033607" w:rsidP="00033607">
      <w:pPr>
        <w:spacing w:line="480" w:lineRule="auto"/>
        <w:jc w:val="both"/>
        <w:rPr>
          <w:rFonts w:ascii="Times New Roman" w:hAnsi="Times New Roman" w:cs="Times New Roman"/>
          <w:b/>
          <w:bCs/>
        </w:rPr>
      </w:pPr>
      <w:r>
        <w:rPr>
          <w:rFonts w:ascii="Times New Roman" w:hAnsi="Times New Roman" w:cs="Times New Roman"/>
          <w:b/>
          <w:bCs/>
        </w:rPr>
        <w:t>Almacenamiento de materias primas</w:t>
      </w:r>
    </w:p>
    <w:p w14:paraId="158A53BB" w14:textId="055C7C91" w:rsidR="00033607" w:rsidRDefault="00033607" w:rsidP="00033607">
      <w:pPr>
        <w:spacing w:line="480" w:lineRule="auto"/>
        <w:jc w:val="both"/>
        <w:rPr>
          <w:rFonts w:ascii="Times New Roman" w:hAnsi="Times New Roman" w:cs="Times New Roman"/>
        </w:rPr>
      </w:pPr>
      <w:r w:rsidRPr="00033607">
        <w:rPr>
          <w:rFonts w:ascii="Times New Roman" w:hAnsi="Times New Roman" w:cs="Times New Roman"/>
        </w:rPr>
        <w:t>Una vez recibidas, las materias primas son almacenadas en la bodega de insumos. Los materiales plásticos, al no requerir condiciones de conservación específicas, permanecen almacenados a temperatura ambiente, salvo los insumos de impresión, como las tintas, pigmentos y alcohol, los cuales son manipulados y almacenados siguiendo recomendaciones básicas de seguridad e higiene industrial.</w:t>
      </w:r>
    </w:p>
    <w:p w14:paraId="15AFE938" w14:textId="31B93DB2" w:rsidR="00033607" w:rsidRPr="00033607" w:rsidRDefault="00033607" w:rsidP="00033607">
      <w:pPr>
        <w:spacing w:line="480" w:lineRule="auto"/>
        <w:jc w:val="both"/>
        <w:rPr>
          <w:rFonts w:ascii="Times New Roman" w:hAnsi="Times New Roman" w:cs="Times New Roman"/>
          <w:b/>
          <w:bCs/>
        </w:rPr>
      </w:pPr>
      <w:r>
        <w:rPr>
          <w:rFonts w:ascii="Times New Roman" w:hAnsi="Times New Roman" w:cs="Times New Roman"/>
          <w:b/>
          <w:bCs/>
        </w:rPr>
        <w:t>Control de inventarios</w:t>
      </w:r>
    </w:p>
    <w:p w14:paraId="76BAE281" w14:textId="3A212A8F" w:rsidR="00033607" w:rsidRDefault="00033607" w:rsidP="00033607">
      <w:pPr>
        <w:spacing w:line="480" w:lineRule="auto"/>
        <w:jc w:val="both"/>
        <w:rPr>
          <w:rFonts w:ascii="Times New Roman" w:hAnsi="Times New Roman" w:cs="Times New Roman"/>
        </w:rPr>
      </w:pPr>
      <w:r w:rsidRPr="00033607">
        <w:rPr>
          <w:rFonts w:ascii="Times New Roman" w:hAnsi="Times New Roman" w:cs="Times New Roman"/>
        </w:rPr>
        <w:t xml:space="preserve">El control de inventarios </w:t>
      </w:r>
      <w:r>
        <w:rPr>
          <w:rFonts w:ascii="Times New Roman" w:hAnsi="Times New Roman" w:cs="Times New Roman"/>
        </w:rPr>
        <w:t>dentro de la empresa</w:t>
      </w:r>
      <w:r w:rsidRPr="00033607">
        <w:rPr>
          <w:rFonts w:ascii="Times New Roman" w:hAnsi="Times New Roman" w:cs="Times New Roman"/>
        </w:rPr>
        <w:t xml:space="preserve"> se mantiene de manera manual a través de planillas en Excel, las cuales son actualizadas diariamente por el área administrativa. Cada vez que se consume material en el proceso de producción o ingresa un nuevo pedido de </w:t>
      </w:r>
      <w:r w:rsidRPr="00033607">
        <w:rPr>
          <w:rFonts w:ascii="Times New Roman" w:hAnsi="Times New Roman" w:cs="Times New Roman"/>
        </w:rPr>
        <w:lastRenderedPageBreak/>
        <w:t>insumos, el inventario es ajustado en tiempo real, lo que permite disponer de información actualizada para la planificación de la producción. Además de las materias primas vírgenes, se incorpora periódicamente material reciclado obtenido del reproceso de sobrantes de producción, principalmente del área de sellado. Este material es recuperado mediante el uso de una aglutinadora y posteriormente reincorporado al proceso productivo.</w:t>
      </w:r>
    </w:p>
    <w:p w14:paraId="247DE930" w14:textId="28F64254" w:rsidR="00033607" w:rsidRPr="00033607" w:rsidRDefault="00033607" w:rsidP="00033607">
      <w:pPr>
        <w:spacing w:line="480" w:lineRule="auto"/>
        <w:jc w:val="both"/>
        <w:rPr>
          <w:rFonts w:ascii="Times New Roman" w:hAnsi="Times New Roman" w:cs="Times New Roman"/>
          <w:b/>
          <w:bCs/>
        </w:rPr>
      </w:pPr>
      <w:r>
        <w:rPr>
          <w:rFonts w:ascii="Times New Roman" w:hAnsi="Times New Roman" w:cs="Times New Roman"/>
          <w:b/>
          <w:bCs/>
        </w:rPr>
        <w:t>Programación de la producción</w:t>
      </w:r>
    </w:p>
    <w:p w14:paraId="7A906A31" w14:textId="6D7C9437" w:rsidR="00033607" w:rsidRDefault="00033607" w:rsidP="00033607">
      <w:pPr>
        <w:spacing w:line="480" w:lineRule="auto"/>
        <w:jc w:val="both"/>
        <w:rPr>
          <w:rFonts w:ascii="Times New Roman" w:hAnsi="Times New Roman" w:cs="Times New Roman"/>
        </w:rPr>
      </w:pPr>
      <w:r w:rsidRPr="00033607">
        <w:rPr>
          <w:rFonts w:ascii="Times New Roman" w:hAnsi="Times New Roman" w:cs="Times New Roman"/>
        </w:rPr>
        <w:t>La programación de la producción se establece semanalmente con base en las solicitudes de los clientes y la disponibilidad de insumos. Para su organización, se tienen en cuenta especificaciones técnicas como el tipo de material, el ancho de la bolsa, el grosor y la cantidad requerida. Dicha programación es elaborada de forma manual por el área administrativa y revisada junto con el gerente general para su ejecución. Este plan de producción permite optimizar el uso de las máquinas de extrusión, impresión, sellado y troquelado, evitando tiempos muertos innecesarios.</w:t>
      </w:r>
    </w:p>
    <w:p w14:paraId="7216F938" w14:textId="0E11ACF6" w:rsidR="00033607" w:rsidRPr="00033607" w:rsidRDefault="00033607" w:rsidP="00033607">
      <w:pPr>
        <w:spacing w:line="480" w:lineRule="auto"/>
        <w:jc w:val="both"/>
        <w:rPr>
          <w:rFonts w:ascii="Times New Roman" w:hAnsi="Times New Roman" w:cs="Times New Roman"/>
          <w:b/>
          <w:bCs/>
        </w:rPr>
      </w:pPr>
      <w:r>
        <w:rPr>
          <w:rFonts w:ascii="Times New Roman" w:hAnsi="Times New Roman" w:cs="Times New Roman"/>
          <w:b/>
          <w:bCs/>
        </w:rPr>
        <w:t>Almacenamiento de producto terminado</w:t>
      </w:r>
    </w:p>
    <w:p w14:paraId="1146D968" w14:textId="66457D55" w:rsidR="00033607" w:rsidRDefault="00033607" w:rsidP="00033607">
      <w:pPr>
        <w:spacing w:line="480" w:lineRule="auto"/>
        <w:jc w:val="both"/>
        <w:rPr>
          <w:rFonts w:ascii="Times New Roman" w:hAnsi="Times New Roman" w:cs="Times New Roman"/>
        </w:rPr>
      </w:pPr>
      <w:r w:rsidRPr="00033607">
        <w:rPr>
          <w:rFonts w:ascii="Times New Roman" w:hAnsi="Times New Roman" w:cs="Times New Roman"/>
        </w:rPr>
        <w:t xml:space="preserve">Una vez finalizado el proceso de fabricación, los productos terminados son almacenados de forma temporal en </w:t>
      </w:r>
      <w:r w:rsidR="00EE17B4">
        <w:rPr>
          <w:rFonts w:ascii="Times New Roman" w:hAnsi="Times New Roman" w:cs="Times New Roman"/>
        </w:rPr>
        <w:t>la misma área donde permanecen igualmente los insumos de materia prima</w:t>
      </w:r>
      <w:r w:rsidRPr="00033607">
        <w:rPr>
          <w:rFonts w:ascii="Times New Roman" w:hAnsi="Times New Roman" w:cs="Times New Roman"/>
        </w:rPr>
        <w:t xml:space="preserve">. Allí permanecen organizados de acuerdo con su </w:t>
      </w:r>
      <w:r w:rsidR="00EE17B4">
        <w:rPr>
          <w:rFonts w:ascii="Times New Roman" w:hAnsi="Times New Roman" w:cs="Times New Roman"/>
        </w:rPr>
        <w:t>información correspondiente anotada para cada pedido</w:t>
      </w:r>
      <w:r w:rsidRPr="00033607">
        <w:rPr>
          <w:rFonts w:ascii="Times New Roman" w:hAnsi="Times New Roman" w:cs="Times New Roman"/>
        </w:rPr>
        <w:t xml:space="preserve"> y el cliente correspondiente.</w:t>
      </w:r>
    </w:p>
    <w:p w14:paraId="43C0C843" w14:textId="0C15856E" w:rsidR="00033607" w:rsidRPr="00033607" w:rsidRDefault="00033607" w:rsidP="00033607">
      <w:pPr>
        <w:spacing w:line="480" w:lineRule="auto"/>
        <w:jc w:val="both"/>
        <w:rPr>
          <w:rFonts w:ascii="Times New Roman" w:hAnsi="Times New Roman" w:cs="Times New Roman"/>
          <w:b/>
          <w:bCs/>
        </w:rPr>
      </w:pPr>
      <w:r>
        <w:rPr>
          <w:rFonts w:ascii="Times New Roman" w:hAnsi="Times New Roman" w:cs="Times New Roman"/>
          <w:b/>
          <w:bCs/>
        </w:rPr>
        <w:t>Despacho y entrega de pedidos</w:t>
      </w:r>
    </w:p>
    <w:p w14:paraId="660F2B25" w14:textId="66BC321C" w:rsidR="00033607" w:rsidRPr="00033607" w:rsidRDefault="00033607" w:rsidP="00033607">
      <w:pPr>
        <w:spacing w:line="480" w:lineRule="auto"/>
        <w:jc w:val="both"/>
        <w:rPr>
          <w:rFonts w:ascii="Times New Roman" w:hAnsi="Times New Roman" w:cs="Times New Roman"/>
        </w:rPr>
      </w:pPr>
      <w:r w:rsidRPr="00033607">
        <w:rPr>
          <w:rFonts w:ascii="Times New Roman" w:hAnsi="Times New Roman" w:cs="Times New Roman"/>
        </w:rPr>
        <w:t>Finalmente, la entrega de los pedidos a los clientes se realiza principalmente mediante el transporte propio de la empresa, el cual es operado por uno de los trabajadores del área de sellado que, además de sus funciones operativas, realiza los despachos programados.</w:t>
      </w:r>
      <w:r w:rsidR="00EE17B4">
        <w:rPr>
          <w:rFonts w:ascii="Times New Roman" w:hAnsi="Times New Roman" w:cs="Times New Roman"/>
        </w:rPr>
        <w:t xml:space="preserve"> El área </w:t>
      </w:r>
      <w:r w:rsidR="00EE17B4">
        <w:rPr>
          <w:rFonts w:ascii="Times New Roman" w:hAnsi="Times New Roman" w:cs="Times New Roman"/>
        </w:rPr>
        <w:lastRenderedPageBreak/>
        <w:t>de entrega se coordina directamente entre la administración y el área comercial.</w:t>
      </w:r>
      <w:r w:rsidR="00EE17B4" w:rsidRPr="00033607">
        <w:rPr>
          <w:rFonts w:ascii="Times New Roman" w:hAnsi="Times New Roman" w:cs="Times New Roman"/>
        </w:rPr>
        <w:t xml:space="preserve"> Esta</w:t>
      </w:r>
      <w:r w:rsidRPr="00033607">
        <w:rPr>
          <w:rFonts w:ascii="Times New Roman" w:hAnsi="Times New Roman" w:cs="Times New Roman"/>
        </w:rPr>
        <w:t xml:space="preserve"> modalidad de distribución permite a la empresa tener un control directo sobre las entregas y garantizar el cumplimiento de los tiempos de despacho acordados con los cliente</w:t>
      </w:r>
      <w:r w:rsidR="00EE17B4">
        <w:rPr>
          <w:rFonts w:ascii="Times New Roman" w:hAnsi="Times New Roman" w:cs="Times New Roman"/>
        </w:rPr>
        <w:t>s</w:t>
      </w:r>
      <w:r>
        <w:rPr>
          <w:rFonts w:ascii="Times New Roman" w:hAnsi="Times New Roman" w:cs="Times New Roman"/>
        </w:rPr>
        <w:t>.</w:t>
      </w:r>
    </w:p>
    <w:p w14:paraId="313AA4E7" w14:textId="77777777" w:rsidR="00033607" w:rsidRDefault="00033607" w:rsidP="00033607">
      <w:pPr>
        <w:spacing w:line="480" w:lineRule="auto"/>
        <w:jc w:val="both"/>
        <w:rPr>
          <w:rFonts w:ascii="Times New Roman" w:hAnsi="Times New Roman" w:cs="Times New Roman"/>
        </w:rPr>
      </w:pPr>
    </w:p>
    <w:p w14:paraId="098F2BF9" w14:textId="77777777" w:rsidR="00033607" w:rsidRPr="00033607" w:rsidRDefault="00033607" w:rsidP="00033607">
      <w:pPr>
        <w:spacing w:line="480" w:lineRule="auto"/>
        <w:jc w:val="both"/>
        <w:rPr>
          <w:rFonts w:ascii="Times New Roman" w:hAnsi="Times New Roman" w:cs="Times New Roman"/>
          <w:lang w:val="es-CO"/>
        </w:rPr>
      </w:pPr>
    </w:p>
    <w:sectPr w:rsidR="00033607" w:rsidRPr="0003360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607"/>
    <w:rsid w:val="00033607"/>
    <w:rsid w:val="002A746D"/>
    <w:rsid w:val="003E32A1"/>
    <w:rsid w:val="00493160"/>
    <w:rsid w:val="005726DF"/>
    <w:rsid w:val="00721314"/>
    <w:rsid w:val="007C626C"/>
    <w:rsid w:val="00B00CBD"/>
    <w:rsid w:val="00CD078E"/>
    <w:rsid w:val="00EE17B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D8EE6"/>
  <w15:chartTrackingRefBased/>
  <w15:docId w15:val="{69F4BA96-B70A-4C9F-9087-190BBF457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336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336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3360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3360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3360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3360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3360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3360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3360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3360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3360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3360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3360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3360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3360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3360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3360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33607"/>
    <w:rPr>
      <w:rFonts w:eastAsiaTheme="majorEastAsia" w:cstheme="majorBidi"/>
      <w:color w:val="272727" w:themeColor="text1" w:themeTint="D8"/>
    </w:rPr>
  </w:style>
  <w:style w:type="paragraph" w:styleId="Ttulo">
    <w:name w:val="Title"/>
    <w:basedOn w:val="Normal"/>
    <w:next w:val="Normal"/>
    <w:link w:val="TtuloCar"/>
    <w:uiPriority w:val="10"/>
    <w:qFormat/>
    <w:rsid w:val="000336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3360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3360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3360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33607"/>
    <w:pPr>
      <w:spacing w:before="160"/>
      <w:jc w:val="center"/>
    </w:pPr>
    <w:rPr>
      <w:i/>
      <w:iCs/>
      <w:color w:val="404040" w:themeColor="text1" w:themeTint="BF"/>
    </w:rPr>
  </w:style>
  <w:style w:type="character" w:customStyle="1" w:styleId="CitaCar">
    <w:name w:val="Cita Car"/>
    <w:basedOn w:val="Fuentedeprrafopredeter"/>
    <w:link w:val="Cita"/>
    <w:uiPriority w:val="29"/>
    <w:rsid w:val="00033607"/>
    <w:rPr>
      <w:i/>
      <w:iCs/>
      <w:color w:val="404040" w:themeColor="text1" w:themeTint="BF"/>
    </w:rPr>
  </w:style>
  <w:style w:type="paragraph" w:styleId="Prrafodelista">
    <w:name w:val="List Paragraph"/>
    <w:basedOn w:val="Normal"/>
    <w:uiPriority w:val="34"/>
    <w:qFormat/>
    <w:rsid w:val="00033607"/>
    <w:pPr>
      <w:ind w:left="720"/>
      <w:contextualSpacing/>
    </w:pPr>
  </w:style>
  <w:style w:type="character" w:styleId="nfasisintenso">
    <w:name w:val="Intense Emphasis"/>
    <w:basedOn w:val="Fuentedeprrafopredeter"/>
    <w:uiPriority w:val="21"/>
    <w:qFormat/>
    <w:rsid w:val="00033607"/>
    <w:rPr>
      <w:i/>
      <w:iCs/>
      <w:color w:val="0F4761" w:themeColor="accent1" w:themeShade="BF"/>
    </w:rPr>
  </w:style>
  <w:style w:type="paragraph" w:styleId="Citadestacada">
    <w:name w:val="Intense Quote"/>
    <w:basedOn w:val="Normal"/>
    <w:next w:val="Normal"/>
    <w:link w:val="CitadestacadaCar"/>
    <w:uiPriority w:val="30"/>
    <w:qFormat/>
    <w:rsid w:val="000336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33607"/>
    <w:rPr>
      <w:i/>
      <w:iCs/>
      <w:color w:val="0F4761" w:themeColor="accent1" w:themeShade="BF"/>
    </w:rPr>
  </w:style>
  <w:style w:type="character" w:styleId="Referenciaintensa">
    <w:name w:val="Intense Reference"/>
    <w:basedOn w:val="Fuentedeprrafopredeter"/>
    <w:uiPriority w:val="32"/>
    <w:qFormat/>
    <w:rsid w:val="0003360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54208">
      <w:bodyDiv w:val="1"/>
      <w:marLeft w:val="0"/>
      <w:marRight w:val="0"/>
      <w:marTop w:val="0"/>
      <w:marBottom w:val="0"/>
      <w:divBdr>
        <w:top w:val="none" w:sz="0" w:space="0" w:color="auto"/>
        <w:left w:val="none" w:sz="0" w:space="0" w:color="auto"/>
        <w:bottom w:val="none" w:sz="0" w:space="0" w:color="auto"/>
        <w:right w:val="none" w:sz="0" w:space="0" w:color="auto"/>
      </w:divBdr>
    </w:div>
    <w:div w:id="149987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535</Words>
  <Characters>2948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Sebastian Carrillo</dc:creator>
  <cp:keywords/>
  <dc:description/>
  <cp:lastModifiedBy>Juan Sebastian Carrillo</cp:lastModifiedBy>
  <cp:revision>5</cp:revision>
  <dcterms:created xsi:type="dcterms:W3CDTF">2025-06-14T22:02:00Z</dcterms:created>
  <dcterms:modified xsi:type="dcterms:W3CDTF">2025-07-14T10:14:00Z</dcterms:modified>
</cp:coreProperties>
</file>